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986"/>
        <w:gridCol w:w="558"/>
        <w:gridCol w:w="4128"/>
      </w:tblGrid>
      <w:tr w:rsidR="00FA1E14" w:rsidRPr="007707F5" w:rsidTr="00E04F2E">
        <w:tc>
          <w:tcPr>
            <w:tcW w:w="5103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голова обласної  ради</w:t>
            </w:r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gridSpan w:val="2"/>
            <w:shd w:val="clear" w:color="auto" w:fill="auto"/>
          </w:tcPr>
          <w:p w:rsidR="00D2085D" w:rsidRPr="00D2085D" w:rsidRDefault="00D2085D" w:rsidP="00E04F2E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D2085D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НОВА РЕДАКЦІЯ</w:t>
            </w:r>
          </w:p>
          <w:p w:rsidR="00FA1E14" w:rsidRPr="007707F5" w:rsidRDefault="00FA1E14" w:rsidP="00E04F2E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>Проєкт</w:t>
            </w:r>
          </w:p>
          <w:p w:rsidR="00FA1E14" w:rsidRPr="007707F5" w:rsidRDefault="00FA1E14" w:rsidP="00A91AB4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r w:rsidR="00A91AB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155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  <w:r w:rsidRPr="007707F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t xml:space="preserve">  </w:t>
            </w:r>
          </w:p>
        </w:tc>
      </w:tr>
      <w:tr w:rsidR="00FA1E14" w:rsidRPr="007707F5" w:rsidTr="00E04F2E">
        <w:tc>
          <w:tcPr>
            <w:tcW w:w="5671" w:type="dxa"/>
            <w:gridSpan w:val="2"/>
            <w:shd w:val="clear" w:color="auto" w:fill="auto"/>
          </w:tcPr>
          <w:p w:rsidR="00FA1E14" w:rsidRPr="007707F5" w:rsidRDefault="00FA1E14" w:rsidP="00E04F2E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7707F5">
              <w:rPr>
                <w:rFonts w:ascii="Times New Roman" w:hAnsi="Times New Roman" w:cs="Times New Roman"/>
                <w:sz w:val="28"/>
                <w:szCs w:val="28"/>
              </w:rPr>
              <w:t xml:space="preserve"> виконавчий апарат обласної ради</w:t>
            </w:r>
          </w:p>
        </w:tc>
        <w:tc>
          <w:tcPr>
            <w:tcW w:w="4217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right"/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</w:p>
        </w:tc>
      </w:tr>
    </w:tbl>
    <w:p w:rsidR="00FA1E14" w:rsidRPr="007707F5" w:rsidRDefault="00FA1E14" w:rsidP="00FA1E14">
      <w:pPr>
        <w:snapToGrid w:val="0"/>
        <w:spacing w:after="0" w:line="20" w:lineRule="atLeast"/>
        <w:ind w:firstLine="567"/>
        <w:jc w:val="right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D2085D" w:rsidRDefault="00D2085D" w:rsidP="00FA1E14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E14" w:rsidRPr="007707F5" w:rsidRDefault="00FA1E14" w:rsidP="00FA1E14">
      <w:pPr>
        <w:snapToGrid w:val="0"/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noProof/>
          <w:sz w:val="20"/>
          <w:szCs w:val="20"/>
          <w:lang w:val="en-US" w:eastAsia="en-US"/>
        </w:rPr>
        <w:drawing>
          <wp:inline distT="0" distB="0" distL="0" distR="0" wp14:anchorId="0BD28224" wp14:editId="25D7443F">
            <wp:extent cx="5048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E14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FA1E14" w:rsidRPr="007B184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E14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>Друга сесія VIII скликання</w:t>
      </w: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7707F5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7707F5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FA1E14" w:rsidRPr="007707F5" w:rsidRDefault="00FA1E14" w:rsidP="00FA1E14">
      <w:pPr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70"/>
        <w:gridCol w:w="2836"/>
        <w:gridCol w:w="657"/>
        <w:gridCol w:w="526"/>
        <w:gridCol w:w="2167"/>
      </w:tblGrid>
      <w:tr w:rsidR="00FA1E14" w:rsidRPr="007707F5" w:rsidTr="00E04F2E">
        <w:tc>
          <w:tcPr>
            <w:tcW w:w="3170" w:type="dxa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350" w:type="dxa"/>
            <w:gridSpan w:val="3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07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№</w:t>
            </w:r>
          </w:p>
        </w:tc>
      </w:tr>
      <w:tr w:rsidR="00FA1E14" w:rsidRPr="007707F5" w:rsidTr="00E04F2E">
        <w:trPr>
          <w:gridAfter w:val="1"/>
          <w:wAfter w:w="2167" w:type="dxa"/>
          <w:trHeight w:val="936"/>
        </w:trPr>
        <w:tc>
          <w:tcPr>
            <w:tcW w:w="6663" w:type="dxa"/>
            <w:gridSpan w:val="3"/>
            <w:shd w:val="clear" w:color="auto" w:fill="auto"/>
          </w:tcPr>
          <w:p w:rsidR="00FA1E14" w:rsidRPr="007707F5" w:rsidRDefault="00FA1E14" w:rsidP="00E04F2E">
            <w:pPr>
              <w:spacing w:after="0" w:line="20" w:lineRule="atLeast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A1E14" w:rsidRPr="007E0BD4" w:rsidRDefault="00FA1E14" w:rsidP="00E04F2E">
            <w:pPr>
              <w:spacing w:after="0" w:line="20" w:lineRule="atLeast"/>
              <w:ind w:left="-1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 Положення про постійні комісії</w:t>
            </w:r>
            <w:r w:rsidR="00FA2FED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 обласної ради VIII скликання</w:t>
            </w:r>
            <w:bookmarkEnd w:id="0"/>
          </w:p>
          <w:p w:rsidR="00FA1E14" w:rsidRPr="007707F5" w:rsidRDefault="00FA1E14" w:rsidP="00E04F2E">
            <w:pPr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6" w:type="dxa"/>
            <w:shd w:val="clear" w:color="auto" w:fill="auto"/>
          </w:tcPr>
          <w:p w:rsidR="00FA1E14" w:rsidRPr="007707F5" w:rsidRDefault="00FA1E14" w:rsidP="00E04F2E">
            <w:pPr>
              <w:snapToGrid w:val="0"/>
              <w:spacing w:after="0"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A91AB4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частини 14 статті 46 та статті 47 </w:t>
      </w:r>
      <w:r w:rsidRPr="007707F5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в и р і ш и л </w:t>
      </w:r>
      <w:r w:rsidRPr="00A91AB4">
        <w:rPr>
          <w:rFonts w:ascii="Times New Roman" w:hAnsi="Times New Roman" w:cs="Times New Roman"/>
          <w:b/>
          <w:sz w:val="28"/>
          <w:szCs w:val="28"/>
        </w:rPr>
        <w:t>а: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7E0BD4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Затвердити Положення про постійні комісії Закарпатської обласної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E0BD4">
        <w:rPr>
          <w:rFonts w:ascii="Times New Roman" w:hAnsi="Times New Roman" w:cs="Times New Roman"/>
          <w:sz w:val="28"/>
          <w:szCs w:val="28"/>
          <w:lang w:val="ru-RU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7E0BD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07F5">
        <w:rPr>
          <w:rFonts w:ascii="Times New Roman" w:hAnsi="Times New Roman" w:cs="Times New Roman"/>
          <w:sz w:val="28"/>
          <w:szCs w:val="28"/>
        </w:rPr>
        <w:t>2. Контроль за виконанням цього рішення п</w:t>
      </w:r>
      <w:r>
        <w:rPr>
          <w:rFonts w:ascii="Times New Roman" w:hAnsi="Times New Roman" w:cs="Times New Roman"/>
          <w:sz w:val="28"/>
          <w:szCs w:val="28"/>
        </w:rPr>
        <w:t>окласти на голову обласної ради та постійну комісію обласної ради з питань законності, правопорядку та регламенту.</w:t>
      </w:r>
    </w:p>
    <w:p w:rsidR="00FA1E14" w:rsidRPr="007707F5" w:rsidRDefault="00FA1E14" w:rsidP="00FA1E14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1E14" w:rsidRPr="007707F5" w:rsidRDefault="00FA1E14" w:rsidP="00FA1E1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A1E14" w:rsidRPr="007707F5" w:rsidRDefault="00FA1E14" w:rsidP="00FA1E14">
      <w:pPr>
        <w:pStyle w:val="1"/>
        <w:tabs>
          <w:tab w:val="left" w:pos="993"/>
        </w:tabs>
        <w:spacing w:after="0" w:line="20" w:lineRule="atLeast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A1E14" w:rsidRPr="007707F5" w:rsidRDefault="00FA1E14" w:rsidP="00FA1E14">
      <w:pPr>
        <w:pStyle w:val="a3"/>
        <w:spacing w:line="20" w:lineRule="atLeast"/>
        <w:ind w:right="0" w:firstLine="567"/>
        <w:rPr>
          <w:rFonts w:ascii="Times New Roman" w:hAnsi="Times New Roman"/>
          <w:shd w:val="clear" w:color="auto" w:fill="FFFF00"/>
        </w:rPr>
      </w:pPr>
    </w:p>
    <w:p w:rsidR="00FA1E14" w:rsidRDefault="00FA1E14" w:rsidP="00FA1E14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ради              </w:t>
      </w:r>
      <w:r w:rsidRPr="007707F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07F5">
        <w:rPr>
          <w:rFonts w:ascii="Times New Roman" w:hAnsi="Times New Roman" w:cs="Times New Roman"/>
          <w:b/>
          <w:sz w:val="28"/>
          <w:szCs w:val="28"/>
        </w:rPr>
        <w:t>Олексій ПЕТР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</w:p>
    <w:p w:rsidR="008E45FA" w:rsidRDefault="008E45FA"/>
    <w:sectPr w:rsidR="008E45FA" w:rsidSect="00FA1E1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3F"/>
    <w:rsid w:val="00611B3F"/>
    <w:rsid w:val="008E45FA"/>
    <w:rsid w:val="00A91AB4"/>
    <w:rsid w:val="00D2085D"/>
    <w:rsid w:val="00FA1E14"/>
    <w:rsid w:val="00FA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FC5F"/>
  <w15:chartTrackingRefBased/>
  <w15:docId w15:val="{71546A64-3B23-48E7-9A46-2216FDA19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E14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A1E14"/>
    <w:pPr>
      <w:suppressAutoHyphens/>
      <w:spacing w:after="0" w:line="240" w:lineRule="auto"/>
      <w:ind w:right="50"/>
      <w:jc w:val="both"/>
    </w:pPr>
    <w:rPr>
      <w:rFonts w:ascii="Calibri" w:eastAsia="Calibri" w:hAnsi="Calibri" w:cs="Times New Roman"/>
      <w:sz w:val="28"/>
      <w:szCs w:val="20"/>
      <w:lang w:eastAsia="ar-SA"/>
    </w:rPr>
  </w:style>
  <w:style w:type="character" w:customStyle="1" w:styleId="a4">
    <w:name w:val="Основний текст Знак"/>
    <w:basedOn w:val="a0"/>
    <w:link w:val="a3"/>
    <w:rsid w:val="00FA1E14"/>
    <w:rPr>
      <w:rFonts w:ascii="Calibri" w:eastAsia="Calibri" w:hAnsi="Calibri"/>
      <w:szCs w:val="20"/>
      <w:lang w:eastAsia="ar-SA"/>
    </w:rPr>
  </w:style>
  <w:style w:type="paragraph" w:customStyle="1" w:styleId="1">
    <w:name w:val="Абзац списка1"/>
    <w:basedOn w:val="a"/>
    <w:uiPriority w:val="34"/>
    <w:qFormat/>
    <w:rsid w:val="00FA1E1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20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2085D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PuravetsO</cp:lastModifiedBy>
  <cp:revision>6</cp:revision>
  <cp:lastPrinted>2021-02-24T10:55:00Z</cp:lastPrinted>
  <dcterms:created xsi:type="dcterms:W3CDTF">2021-01-28T15:55:00Z</dcterms:created>
  <dcterms:modified xsi:type="dcterms:W3CDTF">2021-02-24T11:16:00Z</dcterms:modified>
</cp:coreProperties>
</file>